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3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9"/>
        <w:gridCol w:w="1734"/>
        <w:gridCol w:w="1234"/>
        <w:gridCol w:w="104"/>
        <w:gridCol w:w="872"/>
        <w:gridCol w:w="1276"/>
        <w:gridCol w:w="152"/>
        <w:gridCol w:w="3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0308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微软雅黑" w:hAnsi="微软雅黑" w:eastAsia="微软雅黑" w:cs="微软雅黑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《2018全国基桩无损检测培训班》（总第二十期）报名表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0308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个人信息填写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3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23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1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  <w:tc>
          <w:tcPr>
            <w:tcW w:w="2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</w:rPr>
            </w:pPr>
          </w:p>
        </w:tc>
        <w:tc>
          <w:tcPr>
            <w:tcW w:w="2404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E-mail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5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  <w:tc>
          <w:tcPr>
            <w:tcW w:w="30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3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证书邮寄地址</w:t>
            </w:r>
          </w:p>
        </w:tc>
        <w:tc>
          <w:tcPr>
            <w:tcW w:w="85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0308" w:type="dxa"/>
            <w:gridSpan w:val="8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缴费说明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缴费方式</w:t>
            </w:r>
          </w:p>
        </w:tc>
        <w:tc>
          <w:tcPr>
            <w:tcW w:w="8589" w:type="dxa"/>
            <w:gridSpan w:val="7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 ）网上汇款； （ ）现场缴费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10308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210" w:leftChars="10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210" w:leftChars="10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网上汇款账户</w:t>
            </w:r>
            <w:r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开户行：中信银行武汉分行东湖支行</w:t>
            </w:r>
            <w:r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单位：武汉中科岩土工程技术培训有限公司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210" w:leftChars="10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账号：8111501013000423011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210" w:leftChars="10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（注：汇款时请注明“地基培训”，汇款成功后请将报名回执表与汇款凭证单一并提交）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0308" w:type="dxa"/>
            <w:gridSpan w:val="8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开票登记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开票类型</w:t>
            </w:r>
          </w:p>
        </w:tc>
        <w:tc>
          <w:tcPr>
            <w:tcW w:w="8589" w:type="dxa"/>
            <w:gridSpan w:val="7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 ）增值税专用发票；   （ ）增值税普通发票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08" w:type="dxa"/>
            <w:gridSpan w:val="8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开票信息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453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单位名称、税号</w:t>
            </w:r>
          </w:p>
        </w:tc>
        <w:tc>
          <w:tcPr>
            <w:tcW w:w="68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453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 址、电话</w:t>
            </w:r>
          </w:p>
        </w:tc>
        <w:tc>
          <w:tcPr>
            <w:tcW w:w="68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453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开户行、账号</w:t>
            </w:r>
          </w:p>
        </w:tc>
        <w:tc>
          <w:tcPr>
            <w:tcW w:w="68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0308" w:type="dxa"/>
            <w:gridSpan w:val="8"/>
            <w:tcBorders>
              <w:left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住宿登记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（预留房间数量有限，需提前预定）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住宿选择</w:t>
            </w:r>
          </w:p>
        </w:tc>
        <w:tc>
          <w:tcPr>
            <w:tcW w:w="8589" w:type="dxa"/>
            <w:gridSpan w:val="7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（）入住会议酒店；   （） 住宿自理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是否拼房</w:t>
            </w:r>
          </w:p>
        </w:tc>
        <w:tc>
          <w:tcPr>
            <w:tcW w:w="30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（）是；   （）否</w:t>
            </w:r>
          </w:p>
        </w:tc>
        <w:tc>
          <w:tcPr>
            <w:tcW w:w="2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预订房间数量</w:t>
            </w:r>
          </w:p>
        </w:tc>
        <w:tc>
          <w:tcPr>
            <w:tcW w:w="3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0308" w:type="dxa"/>
            <w:gridSpan w:val="8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我的留言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308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（如有特殊情况，请在此处留言备注）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微软雅黑" w:hAnsi="微软雅黑" w:eastAsia="微软雅黑" w:cs="微软雅黑"/>
                <w:i w:val="0"/>
                <w:color w:val="0000CC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olor w:val="FF0000"/>
          <w:kern w:val="0"/>
          <w:sz w:val="24"/>
          <w:szCs w:val="24"/>
          <w:u w:val="none"/>
          <w:lang w:val="en-US" w:eastAsia="zh-CN" w:bidi="ar"/>
        </w:rPr>
        <w:t>注：请核对报名信息，并将回执表发送至邮箱wuyuan@whrsm.com。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FE167C"/>
    <w:rsid w:val="1F754B66"/>
    <w:rsid w:val="23F4782E"/>
    <w:rsid w:val="2E4048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2"/>
    <w:basedOn w:val="2"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5">
    <w:name w:val="font11"/>
    <w:basedOn w:val="2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圆zi圆圆．</cp:lastModifiedBy>
  <dcterms:modified xsi:type="dcterms:W3CDTF">2018-04-04T01:53:57Z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